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5 井冈翠竹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1、学会生字。正确、流利、有感情地朗读课文。背诵8-9自然段。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 初读，整体感知，了解课文大致内容。抓重点段落和词句，品味词语的感情色彩，体会课文饱含的革命情怀。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3、通过学习课文，了解革命根据地人民在过去和现在所表现出来的崇高品质，歌颂革命精神。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>教</w:t>
      </w:r>
      <w:r>
        <w:rPr>
          <w:rFonts w:hint="eastAsia"/>
          <w:b/>
          <w:bCs/>
          <w:sz w:val="24"/>
          <w:szCs w:val="24"/>
        </w:rPr>
        <w:t>学重难点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通过学习课文，了解革命根据地人民在过去和现在所表现出来的崇高品质，歌颂革命精神。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教学准备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布置预习，搜集有关资料，积累感受与体验。</w:t>
      </w:r>
    </w:p>
    <w:p>
      <w:pPr>
        <w:jc w:val="left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教学时间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教学过程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课时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一、谈话，激趣导入。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1、板书课题，读题。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师：同学们，今天让我们来学习一篇新课文，首先看老师写课题。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2、师：说说你由题目所产生的联想。学生展开联想，教师适时评价。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3、师：让我们通过文字来感受井冈翠竹吧！自由朗读课文，看看文章围绕着井冈翠竹都写了些什么？画画自己感受深刻的句子。读完课文后，注意自学生字词。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二、初读课文，整体感知。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1、自由读，读准字音，读通句子。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2、汇报交流想想：课文讲了什么？可分成几部分。（二部分，第一部分主要叙述井冈翠竹的特点。第二部分主要讲的是井冈翠竹是革命的竹子。）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3、质疑：井冈翠竹为什么使人难忘？再次默读课文，勾画出相关的句子。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三、品读，理解感悟——翠竹的形态令人难忘。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1、带着上述问题自由读。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2、汇报交流：形让人难忘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(1)</w:t>
      </w:r>
      <w:r>
        <w:rPr>
          <w:rFonts w:hint="eastAsia"/>
          <w:sz w:val="24"/>
          <w:szCs w:val="24"/>
          <w:lang w:eastAsia="zh-CN"/>
        </w:rPr>
        <w:t>预设句：从远处看，郁郁苍苍，重重叠叠，望不到头。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  <w:lang w:eastAsia="zh-CN"/>
        </w:rPr>
        <w:t>学生自主汇报。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b</w:t>
      </w:r>
      <w:r>
        <w:rPr>
          <w:rFonts w:hint="eastAsia"/>
          <w:sz w:val="24"/>
          <w:szCs w:val="24"/>
          <w:lang w:eastAsia="zh-CN"/>
        </w:rPr>
        <w:t>这个句子是在描写翠竹的什么特点？从哪个词语感受到的？（多，浓密）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c</w:t>
      </w:r>
      <w:r>
        <w:rPr>
          <w:rFonts w:hint="eastAsia"/>
          <w:sz w:val="24"/>
          <w:szCs w:val="24"/>
          <w:lang w:eastAsia="zh-CN"/>
        </w:rPr>
        <w:t>指导朗读。（注意突出翠竹的浓密和多，注意叠词的读法。）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(2)</w:t>
      </w:r>
      <w:r>
        <w:rPr>
          <w:rFonts w:hint="eastAsia"/>
          <w:sz w:val="24"/>
          <w:szCs w:val="24"/>
          <w:lang w:eastAsia="zh-CN"/>
        </w:rPr>
        <w:t>预设句：到近处看，有的修直挺拔，好似当年山头的岗哨；有的密密麻麻，好似埋伏在深坳里的奇兵；有的看来出世还不久，却也亭亭玉立，别有一番神采。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  <w:lang w:eastAsia="zh-CN"/>
        </w:rPr>
        <w:t>学生自主汇报。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b</w:t>
      </w:r>
      <w:r>
        <w:rPr>
          <w:rFonts w:hint="eastAsia"/>
          <w:sz w:val="24"/>
          <w:szCs w:val="24"/>
          <w:lang w:eastAsia="zh-CN"/>
        </w:rPr>
        <w:t>这个句子是在描写翠竹的什么特点？从哪些词语感受到？（形态各异的特点，修直挺拔、密密麻麻、亭亭玉立）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c</w:t>
      </w:r>
      <w:r>
        <w:rPr>
          <w:rFonts w:hint="eastAsia"/>
          <w:sz w:val="24"/>
          <w:szCs w:val="24"/>
          <w:lang w:eastAsia="zh-CN"/>
        </w:rPr>
        <w:t>这个句子使用了什么修辞手法？（拟人）读一读，看看这样写有什么好处？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d</w:t>
      </w:r>
      <w:r>
        <w:rPr>
          <w:rFonts w:hint="eastAsia"/>
          <w:sz w:val="24"/>
          <w:szCs w:val="24"/>
          <w:lang w:eastAsia="zh-CN"/>
        </w:rPr>
        <w:t>指导朗读。（读出翠竹形态各异的特点。）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四、教师小结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 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课时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一、复习导入。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师：同学们，上节课，我们从井冈翠竹的形态各异的特点，知道了它让人难忘。但是，井冈翠竹仅仅只是因为形态各异，而让人觉得它难以忘怀吗？这节课，让我们接着往下读，继续感受井冈翠竹让人难以忘怀的地方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       请大家接着读文章5—12自然段，勾画井冈翠竹让人难忘的地方。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2、学生自主学习，勾画。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二、学生自主学习。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三、交流感悟——井冈翠竹在中国革命的各个时期发挥的重要作用，做出的不朽功绩让人难忘。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1、学生小组勾画交流。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2、交流汇报：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预设句一：在黄洋界和八面山上，还用它摆过30里竹钉阵，使多少白匪魂飞破散，鬼哭狼嚎。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（1）学生自主汇报。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（2）抓住重点词语感悟：魂飞破散，鬼哭狼嚎是什么意思？赞扬了什么？（这两个词语描写了敌人落荒而逃的情景，更赞扬了井冈山的竹子的重要作用和不朽功绩。）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（3）指导朗读。（重点突出两个重点词语。）过渡：同学们，井冈山的翠竹的确在革命年代发挥了重要的作用，你还能从哪些句子中感受到它重要的作用呢？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预设句二：你看那毛竹做的扁担，多么坚韧，多么结实，再重的担子也挑得起。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（1）学生自主汇报。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（2）问：联系上下文，想一想为什么说“那毛竹做的扁担，多么坚韧，多么结实，再重的担子也挑得起。”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（指挑得起关系全中国人民命运的重担，这句话的含义是井冈山人民有着无穷的生命力和不屈的斗争精神，能把中国革命推向前进。）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（3）感情朗读。过渡：井冈山的竹子在革命中发挥了重要作用，让我们觉得它多么令人难忘啊！除了这个原因，井冈翠竹还有令人难忘的地方吗？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3、深入品读8—9自然段。品位井冈翠竹的精神。尝试背诵。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4、当井冈山换了人间后，和翠竹拥有着同样精神的人们来了，他们来做什么呢？点读10—11自然段。学生汇报。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三、升华体会。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1、同学们，井冈翠竹使人难忘，但作者歌颂的只是翠竹吗？读一读12自然段。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2、学生自读，自己研究。重点句子：你永远那么青翠，永远那么挺拔，风吹雨打，从不改色；刀砍火烧，永不低头——这正是英雄的井冈山人，也是亿万中国人民的革命气节和革命精神！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（作者歌颂的不仅是翠竹，反思在歌颂革命根据地人民在过去和现在所表现的崇高品质。）注意带点词语，该用什么语气来读呢？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3、齐读12自然段。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四、研竹活动，拓展升华。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竹子的丰富内涵值得我们进一步去研究、去发现，课后同学们可以分组继续开展研究活动。</w:t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B067C"/>
    <w:rsid w:val="4EF11E8E"/>
    <w:rsid w:val="74DB067C"/>
    <w:rsid w:val="7B966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2016-01-16T06:29:00Z</dcterms:created>
  <dc:creator>Administrator</dc:creator>
  <cp:lastModifiedBy>Administrator</cp:lastModifiedBy>
  <dcterms:modified xsi:type="dcterms:W3CDTF">2018-12-30T03:24:53Z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